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3113"/>
        <w:gridCol w:w="9302"/>
      </w:tblGrid>
      <w:tr w:rsidR="0073032E" w14:paraId="00271BA2" w14:textId="705E8E5C" w:rsidTr="0073032E">
        <w:trPr>
          <w:trHeight w:val="459"/>
        </w:trPr>
        <w:tc>
          <w:tcPr>
            <w:tcW w:w="3113" w:type="dxa"/>
          </w:tcPr>
          <w:p w14:paraId="2A71EB5C" w14:textId="77777777" w:rsidR="0073032E" w:rsidRDefault="0073032E"/>
        </w:tc>
        <w:tc>
          <w:tcPr>
            <w:tcW w:w="9302" w:type="dxa"/>
          </w:tcPr>
          <w:p w14:paraId="76884EEA" w14:textId="1FB5155C" w:rsidR="0073032E" w:rsidRDefault="00DC14E0">
            <w:pPr>
              <w:rPr>
                <w:b/>
                <w:bCs/>
              </w:rPr>
            </w:pPr>
            <w:r>
              <w:rPr>
                <w:b/>
                <w:bCs/>
              </w:rPr>
              <w:t>How have you grown in your understanding and mastery of these outcomes? What evidence of your growth and mastery do you have?</w:t>
            </w:r>
          </w:p>
        </w:tc>
      </w:tr>
      <w:tr w:rsidR="0073032E" w14:paraId="3BEBA17D" w14:textId="66484BA2" w:rsidTr="0073032E">
        <w:trPr>
          <w:trHeight w:val="439"/>
        </w:trPr>
        <w:tc>
          <w:tcPr>
            <w:tcW w:w="3113" w:type="dxa"/>
          </w:tcPr>
          <w:p w14:paraId="3BB5BE28" w14:textId="77777777" w:rsidR="0073032E" w:rsidRPr="00D22264" w:rsidRDefault="0073032E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1: Genre and Rhetorical Knowledge</w:t>
            </w:r>
          </w:p>
          <w:p w14:paraId="45E3FF60" w14:textId="77777777" w:rsidR="0073032E" w:rsidRDefault="0073032E" w:rsidP="004224F1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read a variety of genres critically to identify and evaluate texts’ rhetorical situation and features.</w:t>
            </w:r>
          </w:p>
          <w:p w14:paraId="6F8D7756" w14:textId="77777777" w:rsidR="0073032E" w:rsidRDefault="0073032E" w:rsidP="004224F1">
            <w:pPr>
              <w:rPr>
                <w:rFonts w:ascii="Arial" w:eastAsia="Arial" w:hAnsi="Arial" w:cs="Arial"/>
              </w:rPr>
            </w:pPr>
          </w:p>
          <w:p w14:paraId="775BBA57" w14:textId="1F67E373" w:rsidR="0073032E" w:rsidRPr="004224F1" w:rsidRDefault="0073032E" w:rsidP="004224F1">
            <w:pPr>
              <w:rPr>
                <w:rFonts w:ascii="Arial" w:eastAsia="Arial" w:hAnsi="Arial" w:cs="Arial"/>
              </w:rPr>
            </w:pPr>
          </w:p>
        </w:tc>
        <w:tc>
          <w:tcPr>
            <w:tcW w:w="9302" w:type="dxa"/>
          </w:tcPr>
          <w:p w14:paraId="7E8A83F4" w14:textId="77777777" w:rsidR="0073032E" w:rsidRDefault="0073032E"/>
        </w:tc>
      </w:tr>
      <w:tr w:rsidR="0073032E" w14:paraId="0A01BB48" w14:textId="22F51C62" w:rsidTr="0073032E">
        <w:trPr>
          <w:trHeight w:val="459"/>
        </w:trPr>
        <w:tc>
          <w:tcPr>
            <w:tcW w:w="3113" w:type="dxa"/>
          </w:tcPr>
          <w:p w14:paraId="0D6A3CF7" w14:textId="77777777" w:rsidR="0073032E" w:rsidRPr="00D22264" w:rsidRDefault="0073032E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2: Evaluating Arguments and Rhetorical Situations</w:t>
            </w:r>
          </w:p>
          <w:p w14:paraId="56231DB2" w14:textId="77777777" w:rsidR="0073032E" w:rsidRDefault="0073032E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will understand and analyze various elements of argumentation.</w:t>
            </w:r>
          </w:p>
          <w:p w14:paraId="2F700BFA" w14:textId="77777777" w:rsidR="0073032E" w:rsidRDefault="0073032E">
            <w:pPr>
              <w:rPr>
                <w:rFonts w:ascii="Arial" w:eastAsia="Arial" w:hAnsi="Arial" w:cs="Arial"/>
              </w:rPr>
            </w:pPr>
          </w:p>
          <w:p w14:paraId="599F006A" w14:textId="716AF619" w:rsidR="0073032E" w:rsidRPr="004224F1" w:rsidRDefault="0073032E">
            <w:pPr>
              <w:rPr>
                <w:rFonts w:ascii="Arial" w:eastAsia="Arial" w:hAnsi="Arial" w:cs="Arial"/>
              </w:rPr>
            </w:pPr>
          </w:p>
        </w:tc>
        <w:tc>
          <w:tcPr>
            <w:tcW w:w="9302" w:type="dxa"/>
          </w:tcPr>
          <w:p w14:paraId="304E8F14" w14:textId="77777777" w:rsidR="0073032E" w:rsidRDefault="0073032E"/>
        </w:tc>
      </w:tr>
      <w:tr w:rsidR="0073032E" w14:paraId="451B147B" w14:textId="50D3C3F0" w:rsidTr="0073032E">
        <w:trPr>
          <w:trHeight w:val="439"/>
        </w:trPr>
        <w:tc>
          <w:tcPr>
            <w:tcW w:w="3113" w:type="dxa"/>
          </w:tcPr>
          <w:p w14:paraId="25B1F084" w14:textId="77777777" w:rsidR="0073032E" w:rsidRPr="00D22264" w:rsidRDefault="0073032E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3: Writing Arguments</w:t>
            </w:r>
          </w:p>
          <w:p w14:paraId="09AABEE6" w14:textId="77777777" w:rsidR="0073032E" w:rsidRDefault="0073032E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will apply principles of argumentation in writing and develop effective arguments.</w:t>
            </w:r>
          </w:p>
          <w:p w14:paraId="345D113C" w14:textId="77777777" w:rsidR="0073032E" w:rsidRDefault="0073032E">
            <w:pPr>
              <w:rPr>
                <w:rFonts w:ascii="Arial" w:eastAsia="Arial" w:hAnsi="Arial" w:cs="Arial"/>
              </w:rPr>
            </w:pPr>
          </w:p>
          <w:p w14:paraId="7F7A6642" w14:textId="3B6F3550" w:rsidR="0073032E" w:rsidRPr="004224F1" w:rsidRDefault="0073032E">
            <w:pPr>
              <w:rPr>
                <w:rFonts w:ascii="Arial" w:eastAsia="Arial" w:hAnsi="Arial" w:cs="Arial"/>
              </w:rPr>
            </w:pPr>
          </w:p>
        </w:tc>
        <w:tc>
          <w:tcPr>
            <w:tcW w:w="9302" w:type="dxa"/>
          </w:tcPr>
          <w:p w14:paraId="6710A793" w14:textId="77777777" w:rsidR="0073032E" w:rsidRDefault="0073032E"/>
        </w:tc>
      </w:tr>
      <w:tr w:rsidR="0073032E" w14:paraId="2F8C4751" w14:textId="04F9A6FF" w:rsidTr="0073032E">
        <w:trPr>
          <w:trHeight w:val="459"/>
        </w:trPr>
        <w:tc>
          <w:tcPr>
            <w:tcW w:w="3113" w:type="dxa"/>
          </w:tcPr>
          <w:p w14:paraId="0BA32944" w14:textId="77777777" w:rsidR="0073032E" w:rsidRPr="00D22264" w:rsidRDefault="0073032E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4: Writing with Sources</w:t>
            </w:r>
          </w:p>
          <w:p w14:paraId="7526CB09" w14:textId="78884910" w:rsidR="0073032E" w:rsidRDefault="0073032E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 xml:space="preserve">Students effectively synthesize a variety of </w:t>
            </w:r>
            <w:r w:rsidRPr="4C5839E7">
              <w:rPr>
                <w:rFonts w:ascii="Arial" w:eastAsia="Arial" w:hAnsi="Arial" w:cs="Arial"/>
              </w:rPr>
              <w:lastRenderedPageBreak/>
              <w:t>sources to create effective arguments.</w:t>
            </w:r>
          </w:p>
          <w:p w14:paraId="22AF24D9" w14:textId="77777777" w:rsidR="0073032E" w:rsidRDefault="0073032E">
            <w:pPr>
              <w:rPr>
                <w:rFonts w:ascii="Arial" w:eastAsia="Arial" w:hAnsi="Arial" w:cs="Arial"/>
              </w:rPr>
            </w:pPr>
          </w:p>
          <w:p w14:paraId="3AED9823" w14:textId="0E6B556C" w:rsidR="0073032E" w:rsidRPr="004224F1" w:rsidRDefault="0073032E">
            <w:pPr>
              <w:rPr>
                <w:rFonts w:ascii="Arial" w:eastAsia="Arial" w:hAnsi="Arial" w:cs="Arial"/>
              </w:rPr>
            </w:pPr>
          </w:p>
        </w:tc>
        <w:tc>
          <w:tcPr>
            <w:tcW w:w="9302" w:type="dxa"/>
          </w:tcPr>
          <w:p w14:paraId="78882A06" w14:textId="77777777" w:rsidR="0073032E" w:rsidRDefault="0073032E"/>
        </w:tc>
      </w:tr>
      <w:tr w:rsidR="0073032E" w14:paraId="0967A6DE" w14:textId="1AC11A86" w:rsidTr="0073032E">
        <w:trPr>
          <w:trHeight w:val="439"/>
        </w:trPr>
        <w:tc>
          <w:tcPr>
            <w:tcW w:w="3113" w:type="dxa"/>
          </w:tcPr>
          <w:p w14:paraId="3B90D854" w14:textId="77777777" w:rsidR="0073032E" w:rsidRPr="00D22264" w:rsidRDefault="0073032E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5: Citation and Format of Researched Writing</w:t>
            </w:r>
          </w:p>
          <w:p w14:paraId="78B5A1E5" w14:textId="77777777" w:rsidR="0073032E" w:rsidRDefault="0073032E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effectively cite sources using the appropriate format.</w:t>
            </w:r>
          </w:p>
          <w:p w14:paraId="3398AF04" w14:textId="6E922C2D" w:rsidR="0073032E" w:rsidRPr="004224F1" w:rsidRDefault="0073032E">
            <w:pPr>
              <w:rPr>
                <w:rFonts w:ascii="Arial" w:eastAsia="Arial" w:hAnsi="Arial" w:cs="Arial"/>
              </w:rPr>
            </w:pPr>
          </w:p>
        </w:tc>
        <w:tc>
          <w:tcPr>
            <w:tcW w:w="9302" w:type="dxa"/>
          </w:tcPr>
          <w:p w14:paraId="7D234158" w14:textId="77777777" w:rsidR="0073032E" w:rsidRDefault="0073032E"/>
        </w:tc>
      </w:tr>
      <w:tr w:rsidR="0073032E" w14:paraId="543451D1" w14:textId="4C8ED5CA" w:rsidTr="0073032E">
        <w:trPr>
          <w:trHeight w:val="459"/>
        </w:trPr>
        <w:tc>
          <w:tcPr>
            <w:tcW w:w="3113" w:type="dxa"/>
          </w:tcPr>
          <w:p w14:paraId="6057564F" w14:textId="77777777" w:rsidR="0073032E" w:rsidRPr="00D22264" w:rsidRDefault="0073032E" w:rsidP="00D30256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6: Research Technologies</w:t>
            </w:r>
          </w:p>
          <w:p w14:paraId="119709AA" w14:textId="6A5A86FD" w:rsidR="0073032E" w:rsidRPr="00D22264" w:rsidRDefault="0073032E" w:rsidP="00D30256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 xml:space="preserve">Students will use research technologies to locate source material. </w:t>
            </w:r>
          </w:p>
          <w:p w14:paraId="6879387C" w14:textId="77777777" w:rsidR="0073032E" w:rsidRDefault="0073032E"/>
        </w:tc>
        <w:tc>
          <w:tcPr>
            <w:tcW w:w="9302" w:type="dxa"/>
          </w:tcPr>
          <w:p w14:paraId="1EAC73F0" w14:textId="77777777" w:rsidR="0073032E" w:rsidRDefault="0073032E"/>
        </w:tc>
      </w:tr>
      <w:tr w:rsidR="0073032E" w14:paraId="6F28237A" w14:textId="58E87196" w:rsidTr="0073032E">
        <w:trPr>
          <w:trHeight w:val="439"/>
        </w:trPr>
        <w:tc>
          <w:tcPr>
            <w:tcW w:w="3113" w:type="dxa"/>
          </w:tcPr>
          <w:p w14:paraId="292BA95F" w14:textId="77777777" w:rsidR="0073032E" w:rsidRPr="00D22264" w:rsidRDefault="0073032E" w:rsidP="00D30256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7: Discourse Conventions and Effective Style</w:t>
            </w:r>
          </w:p>
          <w:p w14:paraId="0B0D78A8" w14:textId="77777777" w:rsidR="0073032E" w:rsidRPr="00D22264" w:rsidRDefault="0073032E" w:rsidP="00D30256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will produce coherent, organized, effective, readable academic writing for a variety of rhetorical situations, both print and digital.</w:t>
            </w:r>
          </w:p>
          <w:p w14:paraId="76338F65" w14:textId="77777777" w:rsidR="0073032E" w:rsidRDefault="0073032E"/>
        </w:tc>
        <w:tc>
          <w:tcPr>
            <w:tcW w:w="9302" w:type="dxa"/>
          </w:tcPr>
          <w:p w14:paraId="685A788F" w14:textId="77777777" w:rsidR="0073032E" w:rsidRDefault="0073032E"/>
        </w:tc>
      </w:tr>
    </w:tbl>
    <w:p w14:paraId="699898D9" w14:textId="77777777" w:rsidR="00046788" w:rsidRDefault="00046788"/>
    <w:sectPr w:rsidR="00046788" w:rsidSect="004224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F1"/>
    <w:rsid w:val="00046788"/>
    <w:rsid w:val="004224F1"/>
    <w:rsid w:val="0073032E"/>
    <w:rsid w:val="007C3CBC"/>
    <w:rsid w:val="008F3E4F"/>
    <w:rsid w:val="00B562EB"/>
    <w:rsid w:val="00D30256"/>
    <w:rsid w:val="00DC14E0"/>
    <w:rsid w:val="00DC5A30"/>
    <w:rsid w:val="00F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8831"/>
  <w15:docId w15:val="{044A8CCF-82F9-3B42-B053-0CAB5D0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Sanford</dc:creator>
  <cp:keywords/>
  <dc:description/>
  <cp:lastModifiedBy>Amy Sanford</cp:lastModifiedBy>
  <cp:revision>2</cp:revision>
  <cp:lastPrinted>2022-11-23T01:42:00Z</cp:lastPrinted>
  <dcterms:created xsi:type="dcterms:W3CDTF">2022-11-23T03:57:00Z</dcterms:created>
  <dcterms:modified xsi:type="dcterms:W3CDTF">2022-11-23T03:57:00Z</dcterms:modified>
</cp:coreProperties>
</file>